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4F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ind w:left="0"/>
        <w:jc w:val="center"/>
        <w:textAlignment w:val="baseline"/>
        <w:outlineLvl w:val="1"/>
        <w:rPr>
          <w:rFonts w:ascii="宋体" w:hAnsi="宋体" w:eastAsia="宋体" w:cs="宋体"/>
          <w:b/>
          <w:bCs/>
          <w:spacing w:val="-5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 xml:space="preserve">蕲春县 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eastAsia="zh-CN"/>
        </w:rPr>
        <w:t>2025年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度耕地轮作和油菜扩种项目肥料采购</w:t>
      </w:r>
    </w:p>
    <w:p w14:paraId="05928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ind w:left="0"/>
        <w:jc w:val="center"/>
        <w:textAlignment w:val="baseline"/>
        <w:outlineLvl w:val="1"/>
        <w:rPr>
          <w:rFonts w:hint="default" w:ascii="宋体" w:hAnsi="宋体" w:eastAsia="宋体" w:cs="宋体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招标公告</w:t>
      </w:r>
    </w:p>
    <w:p w14:paraId="55A9E116">
      <w:pPr>
        <w:spacing w:before="104" w:line="219" w:lineRule="auto"/>
        <w:ind w:left="46"/>
        <w:outlineLvl w:val="1"/>
        <w:rPr>
          <w:rFonts w:ascii="宋体" w:hAnsi="宋体" w:eastAsia="宋体" w:cs="宋体"/>
          <w:sz w:val="32"/>
          <w:szCs w:val="32"/>
        </w:rPr>
      </w:pPr>
      <w:bookmarkStart w:id="0" w:name="bookmark3"/>
      <w:bookmarkEnd w:id="0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一、项目基本情况</w:t>
      </w:r>
    </w:p>
    <w:p w14:paraId="7D8A8243">
      <w:pPr>
        <w:spacing w:before="78" w:line="219" w:lineRule="auto"/>
        <w:ind w:left="53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1.采购计划备案号：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eastAsia="zh-CN"/>
        </w:rPr>
        <w:t>421126-2025-01417</w:t>
      </w:r>
    </w:p>
    <w:p w14:paraId="321E0923">
      <w:pPr>
        <w:spacing w:before="184" w:line="219" w:lineRule="auto"/>
        <w:ind w:left="5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2.项目编号：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eastAsia="zh-CN"/>
        </w:rPr>
        <w:t>FHGJ-20250901#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</w:t>
      </w:r>
    </w:p>
    <w:p w14:paraId="199FDE60">
      <w:pPr>
        <w:spacing w:before="182" w:line="219" w:lineRule="auto"/>
        <w:ind w:left="5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3.项目名称：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蕲春县</w:t>
      </w:r>
      <w:r>
        <w:rPr>
          <w:rFonts w:ascii="宋体" w:hAnsi="宋体" w:eastAsia="宋体" w:cs="宋体"/>
          <w:spacing w:val="-4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eastAsia="zh-CN"/>
        </w:rPr>
        <w:t>2025年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度耕地轮作和油菜扩种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项目肥料采购</w:t>
      </w:r>
    </w:p>
    <w:p w14:paraId="722E8E8A">
      <w:pPr>
        <w:spacing w:before="183" w:line="219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4.采购方式：公开招标</w:t>
      </w:r>
    </w:p>
    <w:p w14:paraId="22470835">
      <w:pPr>
        <w:spacing w:before="184" w:line="219" w:lineRule="auto"/>
        <w:ind w:left="523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5.预算金额：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u w:val="single" w:color="auto"/>
          <w:lang w:eastAsia="zh-CN"/>
        </w:rPr>
        <w:t>343.9427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万元</w:t>
      </w:r>
    </w:p>
    <w:p w14:paraId="399E4E5E">
      <w:pPr>
        <w:spacing w:before="182" w:line="218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6.最高限价：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u w:val="single" w:color="auto"/>
          <w:lang w:eastAsia="zh-CN"/>
        </w:rPr>
        <w:t>343.9427</w:t>
      </w:r>
      <w:r>
        <w:rPr>
          <w:rFonts w:ascii="宋体" w:hAnsi="宋体" w:eastAsia="宋体" w:cs="宋体"/>
          <w:spacing w:val="-2"/>
          <w:sz w:val="24"/>
          <w:szCs w:val="24"/>
        </w:rPr>
        <w:t>万元</w:t>
      </w:r>
    </w:p>
    <w:p w14:paraId="0972BE8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ascii="宋体" w:hAnsi="宋体" w:eastAsia="宋体" w:cs="宋体"/>
          <w:spacing w:val="-1"/>
          <w:position w:val="1"/>
          <w:sz w:val="24"/>
          <w:szCs w:val="24"/>
        </w:rPr>
        <w:t>7.采购需求：</w:t>
      </w:r>
    </w:p>
    <w:p w14:paraId="1221CA1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A包：耕地轮作复合（混）肥最高单价不超过2350元/吨、采购金额为199.9427万元，复合（混）肥规格型号：N-P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-K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0=15-7-8的油菜专用肥（含硼），N-P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-K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0总养分≥30%，有机质≥10%，硼≥0.02%，规格40KG/包。</w:t>
      </w:r>
    </w:p>
    <w:p w14:paraId="4486117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80" w:lineRule="atLeast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B包：油菜扩种复合（混）肥最高单价不超过2000元/吨、采购金额为144.00万元，复合（混）肥规格型号：N-P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-K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0=15-6-9或15-7-8的油菜专用肥（含硼），N-P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-K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0总养分≥30%，硼≥0.02%，规格40KG/包。</w:t>
      </w:r>
    </w:p>
    <w:p w14:paraId="2AB8FBE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80" w:lineRule="atLeast"/>
        <w:ind w:leftChars="100"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符合条件的投标人可就 A 包和 B 包中的一个包段进行投标，同一投标人多包段投标作无效投标处理。</w:t>
      </w:r>
    </w:p>
    <w:p w14:paraId="179AA806">
      <w:pPr>
        <w:spacing w:before="182" w:line="219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8.合同履行期限：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签订合同后</w:t>
      </w:r>
      <w:r>
        <w:rPr>
          <w:rFonts w:ascii="宋体" w:hAnsi="宋体" w:eastAsia="宋体" w:cs="宋体"/>
          <w:spacing w:val="-35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30</w:t>
      </w:r>
      <w:r>
        <w:rPr>
          <w:rFonts w:ascii="宋体" w:hAnsi="宋体" w:eastAsia="宋体" w:cs="宋体"/>
          <w:spacing w:val="-51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个工作日内</w:t>
      </w:r>
      <w:r>
        <w:rPr>
          <w:rFonts w:ascii="宋体" w:hAnsi="宋体" w:eastAsia="宋体" w:cs="宋体"/>
          <w:spacing w:val="3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。</w:t>
      </w:r>
    </w:p>
    <w:p w14:paraId="24475780">
      <w:pPr>
        <w:spacing w:before="183" w:line="220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9.接受联合体投标：</w:t>
      </w:r>
      <w:r>
        <w:rPr>
          <w:rFonts w:ascii="宋体" w:hAnsi="宋体" w:eastAsia="宋体" w:cs="宋体"/>
          <w:sz w:val="24"/>
          <w:szCs w:val="24"/>
          <w:u w:val="single" w:color="auto"/>
        </w:rPr>
        <w:t>否</w:t>
      </w:r>
    </w:p>
    <w:p w14:paraId="79D3EBC7">
      <w:pPr>
        <w:spacing w:before="182" w:line="219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10.是否可采购进口产品：否</w:t>
      </w:r>
    </w:p>
    <w:p w14:paraId="2C1F1EF8">
      <w:pPr>
        <w:spacing w:before="183" w:line="219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11.本项目（是/否）接受合同分包：否</w:t>
      </w:r>
    </w:p>
    <w:p w14:paraId="35D994B7">
      <w:pPr>
        <w:spacing w:before="183" w:line="219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12.本项目（是/否）专门面向中小微企业：是</w:t>
      </w:r>
    </w:p>
    <w:p w14:paraId="47C60A7E">
      <w:pPr>
        <w:spacing w:before="184" w:line="219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13.面向中小微企业的类型为：中小微企业</w:t>
      </w:r>
    </w:p>
    <w:p w14:paraId="6502AB5E">
      <w:pPr>
        <w:spacing w:line="375" w:lineRule="auto"/>
        <w:rPr>
          <w:rFonts w:ascii="Arial"/>
          <w:sz w:val="21"/>
        </w:rPr>
      </w:pPr>
    </w:p>
    <w:p w14:paraId="466F72ED">
      <w:pPr>
        <w:spacing w:before="105" w:line="219" w:lineRule="auto"/>
        <w:ind w:left="46"/>
        <w:outlineLvl w:val="1"/>
        <w:rPr>
          <w:rFonts w:ascii="宋体" w:hAnsi="宋体" w:eastAsia="宋体" w:cs="宋体"/>
          <w:sz w:val="32"/>
          <w:szCs w:val="32"/>
        </w:rPr>
      </w:pPr>
      <w:bookmarkStart w:id="1" w:name="bookmark4"/>
      <w:bookmarkEnd w:id="1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二、投标人资格要求</w:t>
      </w:r>
    </w:p>
    <w:p w14:paraId="4337E6DC">
      <w:pPr>
        <w:spacing w:line="384" w:lineRule="auto"/>
        <w:rPr>
          <w:rFonts w:ascii="Arial"/>
          <w:sz w:val="21"/>
        </w:rPr>
      </w:pPr>
    </w:p>
    <w:p w14:paraId="7D50B53A">
      <w:pPr>
        <w:spacing w:before="79" w:line="219" w:lineRule="auto"/>
        <w:ind w:left="56" w:firstLine="468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1.满足《中华人民共和国政府采购法》第二十二条规定，即：</w:t>
      </w:r>
    </w:p>
    <w:p w14:paraId="2B369792">
      <w:pPr>
        <w:spacing w:before="294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（1）具有独立承担民事责任的能力；</w:t>
      </w:r>
    </w:p>
    <w:p w14:paraId="3A247FBB">
      <w:pPr>
        <w:spacing w:before="182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（2）具有良好的商业信誉和健全的财务会计制</w:t>
      </w:r>
      <w:r>
        <w:rPr>
          <w:rFonts w:ascii="宋体" w:hAnsi="宋体" w:eastAsia="宋体" w:cs="宋体"/>
          <w:spacing w:val="-4"/>
          <w:sz w:val="24"/>
          <w:szCs w:val="24"/>
        </w:rPr>
        <w:t>度；</w:t>
      </w:r>
    </w:p>
    <w:p w14:paraId="5A7730B6">
      <w:pPr>
        <w:spacing w:before="184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（3）具有履行合同所必需的设备和专业技术能</w:t>
      </w:r>
      <w:r>
        <w:rPr>
          <w:rFonts w:ascii="宋体" w:hAnsi="宋体" w:eastAsia="宋体" w:cs="宋体"/>
          <w:spacing w:val="-4"/>
          <w:sz w:val="24"/>
          <w:szCs w:val="24"/>
        </w:rPr>
        <w:t>力；</w:t>
      </w:r>
    </w:p>
    <w:p w14:paraId="1E415F22">
      <w:pPr>
        <w:spacing w:before="182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（4）有依法缴纳税收和社会保障资金的良好记</w:t>
      </w:r>
      <w:r>
        <w:rPr>
          <w:rFonts w:ascii="宋体" w:hAnsi="宋体" w:eastAsia="宋体" w:cs="宋体"/>
          <w:spacing w:val="-4"/>
          <w:sz w:val="24"/>
          <w:szCs w:val="24"/>
        </w:rPr>
        <w:t>录；</w:t>
      </w:r>
    </w:p>
    <w:p w14:paraId="1378832F">
      <w:pPr>
        <w:spacing w:before="183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（5）参加政府采购活动前三年内，在经营活动中</w:t>
      </w:r>
      <w:r>
        <w:rPr>
          <w:rFonts w:ascii="宋体" w:hAnsi="宋体" w:eastAsia="宋体" w:cs="宋体"/>
          <w:spacing w:val="-3"/>
          <w:sz w:val="24"/>
          <w:szCs w:val="24"/>
        </w:rPr>
        <w:t>没有重大违法记录；</w:t>
      </w:r>
    </w:p>
    <w:p w14:paraId="1A6E8F25">
      <w:pPr>
        <w:spacing w:before="184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（6）法律、行政法规规定的其他条件。</w:t>
      </w:r>
    </w:p>
    <w:p w14:paraId="79800FAC">
      <w:pPr>
        <w:spacing w:before="259" w:line="302" w:lineRule="auto"/>
        <w:ind w:left="39" w:right="17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2.单位负责人为同一人或者存在直接控股、管理</w:t>
      </w:r>
      <w:r>
        <w:rPr>
          <w:rFonts w:ascii="宋体" w:hAnsi="宋体" w:eastAsia="宋体" w:cs="宋体"/>
          <w:spacing w:val="-1"/>
          <w:sz w:val="24"/>
          <w:szCs w:val="24"/>
        </w:rPr>
        <w:t>关系的不同投标人，不得参加</w:t>
      </w:r>
      <w:r>
        <w:rPr>
          <w:rFonts w:ascii="宋体" w:hAnsi="宋体" w:eastAsia="宋体" w:cs="宋体"/>
          <w:spacing w:val="-3"/>
          <w:sz w:val="24"/>
          <w:szCs w:val="24"/>
        </w:rPr>
        <w:t>本项目同一合同项下的政府采购活动。</w:t>
      </w:r>
    </w:p>
    <w:p w14:paraId="1DBEE5F0">
      <w:pPr>
        <w:spacing w:before="215" w:line="302" w:lineRule="auto"/>
        <w:ind w:left="275" w:leftChars="131" w:right="415" w:firstLine="463" w:firstLineChars="1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3.为本采购项目提供整体设计、规范编制</w:t>
      </w:r>
      <w:r>
        <w:rPr>
          <w:rFonts w:ascii="宋体" w:hAnsi="宋体" w:eastAsia="宋体" w:cs="宋体"/>
          <w:spacing w:val="-1"/>
          <w:sz w:val="24"/>
          <w:szCs w:val="24"/>
        </w:rPr>
        <w:t>或者项目管理、监理、检测等服务</w:t>
      </w:r>
      <w:r>
        <w:rPr>
          <w:rFonts w:ascii="宋体" w:hAnsi="宋体" w:eastAsia="宋体" w:cs="宋体"/>
          <w:spacing w:val="-4"/>
          <w:sz w:val="24"/>
          <w:szCs w:val="24"/>
        </w:rPr>
        <w:t>的，不得再参加本项目的其他招标采购活动。</w:t>
      </w:r>
    </w:p>
    <w:p w14:paraId="78494FFB">
      <w:pPr>
        <w:spacing w:before="216" w:line="219" w:lineRule="auto"/>
        <w:ind w:left="37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4.未被列入失信被执行人、重大税收违法案件当事人名</w:t>
      </w:r>
      <w:r>
        <w:rPr>
          <w:rFonts w:ascii="宋体" w:hAnsi="宋体" w:eastAsia="宋体" w:cs="宋体"/>
          <w:spacing w:val="-1"/>
          <w:sz w:val="24"/>
          <w:szCs w:val="24"/>
        </w:rPr>
        <w:t>单，未被列入政府采购</w:t>
      </w:r>
      <w:r>
        <w:rPr>
          <w:rFonts w:ascii="宋体" w:hAnsi="宋体" w:eastAsia="宋体" w:cs="宋体"/>
          <w:spacing w:val="-4"/>
          <w:sz w:val="24"/>
          <w:szCs w:val="24"/>
        </w:rPr>
        <w:t>严重违法失信行为记录名单。</w:t>
      </w:r>
    </w:p>
    <w:p w14:paraId="2653B1D7">
      <w:pPr>
        <w:spacing w:before="136" w:line="219" w:lineRule="auto"/>
        <w:ind w:left="43" w:firstLine="46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5.落实政府采购政策需满足的资格要求：</w:t>
      </w:r>
    </w:p>
    <w:p w14:paraId="68F44421">
      <w:pPr>
        <w:spacing w:before="184" w:line="360" w:lineRule="auto"/>
        <w:ind w:left="40" w:right="175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本项目为专门面向中小微企业，落实政府采购强</w:t>
      </w:r>
      <w:r>
        <w:rPr>
          <w:rFonts w:ascii="宋体" w:hAnsi="宋体" w:eastAsia="宋体" w:cs="宋体"/>
          <w:spacing w:val="-1"/>
          <w:sz w:val="24"/>
          <w:szCs w:val="24"/>
        </w:rPr>
        <w:t>制、优先采购节能产品政</w:t>
      </w:r>
      <w:r>
        <w:rPr>
          <w:rFonts w:ascii="宋体" w:hAnsi="宋体" w:eastAsia="宋体" w:cs="宋体"/>
          <w:sz w:val="24"/>
          <w:szCs w:val="24"/>
        </w:rPr>
        <w:t xml:space="preserve"> 策；政府采购优先采购环保产品政策；政府采购</w:t>
      </w:r>
      <w:r>
        <w:rPr>
          <w:rFonts w:ascii="宋体" w:hAnsi="宋体" w:eastAsia="宋体" w:cs="宋体"/>
          <w:spacing w:val="-1"/>
          <w:sz w:val="24"/>
          <w:szCs w:val="24"/>
        </w:rPr>
        <w:t>促进中小企业发展（监狱企</w:t>
      </w:r>
    </w:p>
    <w:p w14:paraId="2B0AAD33">
      <w:pPr>
        <w:spacing w:before="1" w:line="219" w:lineRule="auto"/>
        <w:ind w:left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业、残疾人福利性单位视同微型企业）等政策。</w:t>
      </w:r>
    </w:p>
    <w:p w14:paraId="22EAB7A4">
      <w:pPr>
        <w:spacing w:before="182" w:line="219" w:lineRule="auto"/>
        <w:ind w:left="40" w:firstLine="456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6.供应商特定资格要求：</w:t>
      </w:r>
    </w:p>
    <w:p w14:paraId="23DD3B78">
      <w:pPr>
        <w:spacing w:before="213" w:line="219" w:lineRule="auto"/>
        <w:ind w:left="40" w:firstLine="47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6.1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供应商三证合一的工商营业执照及其他相</w:t>
      </w:r>
      <w:r>
        <w:rPr>
          <w:rFonts w:ascii="宋体" w:hAnsi="宋体" w:eastAsia="宋体" w:cs="宋体"/>
          <w:spacing w:val="-3"/>
          <w:sz w:val="24"/>
          <w:szCs w:val="24"/>
        </w:rPr>
        <w:t>关证件齐备、合格有效；</w:t>
      </w:r>
    </w:p>
    <w:p w14:paraId="41D118B4">
      <w:pPr>
        <w:spacing w:before="155" w:line="279" w:lineRule="auto"/>
        <w:ind w:left="38" w:right="39" w:firstLine="47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6.2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供应商须同时提供生产许可证和肥料登记证或备案证</w:t>
      </w:r>
      <w:r>
        <w:rPr>
          <w:rFonts w:ascii="宋体" w:hAnsi="宋体" w:eastAsia="宋体" w:cs="宋体"/>
          <w:spacing w:val="-2"/>
          <w:sz w:val="24"/>
          <w:szCs w:val="24"/>
        </w:rPr>
        <w:t>（经销商提供生产厂家生产许可</w:t>
      </w:r>
      <w:r>
        <w:rPr>
          <w:rFonts w:ascii="宋体" w:hAnsi="宋体" w:eastAsia="宋体" w:cs="宋体"/>
          <w:spacing w:val="-4"/>
          <w:sz w:val="24"/>
          <w:szCs w:val="24"/>
        </w:rPr>
        <w:t>证和肥料登记证加盖生产厂家鲜章的扫描件</w:t>
      </w:r>
      <w:r>
        <w:rPr>
          <w:rFonts w:ascii="宋体" w:hAnsi="宋体" w:eastAsia="宋体" w:cs="宋体"/>
          <w:spacing w:val="6"/>
          <w:sz w:val="24"/>
          <w:szCs w:val="24"/>
        </w:rPr>
        <w:t>）；</w:t>
      </w:r>
    </w:p>
    <w:p w14:paraId="4F602CE4">
      <w:pPr>
        <w:spacing w:line="319" w:lineRule="auto"/>
        <w:rPr>
          <w:rFonts w:ascii="Arial"/>
          <w:sz w:val="21"/>
        </w:rPr>
      </w:pPr>
    </w:p>
    <w:p w14:paraId="0BA57271">
      <w:pPr>
        <w:spacing w:before="104" w:line="219" w:lineRule="auto"/>
        <w:ind w:left="41"/>
        <w:outlineLvl w:val="1"/>
        <w:rPr>
          <w:rFonts w:ascii="宋体" w:hAnsi="宋体" w:eastAsia="宋体" w:cs="宋体"/>
          <w:sz w:val="32"/>
          <w:szCs w:val="32"/>
        </w:rPr>
      </w:pPr>
      <w:bookmarkStart w:id="2" w:name="bookmark1"/>
      <w:bookmarkEnd w:id="2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三、获取招标文件</w:t>
      </w:r>
    </w:p>
    <w:p w14:paraId="325BC6BC">
      <w:pPr>
        <w:spacing w:before="79" w:line="289" w:lineRule="auto"/>
        <w:ind w:left="40" w:right="175" w:firstLine="495"/>
        <w:rPr>
          <w:rFonts w:ascii="宋体" w:hAnsi="宋体" w:eastAsia="宋体" w:cs="宋体"/>
          <w:spacing w:val="-6"/>
          <w:sz w:val="24"/>
          <w:szCs w:val="24"/>
        </w:rPr>
      </w:pPr>
    </w:p>
    <w:p w14:paraId="425DCBEC">
      <w:pPr>
        <w:spacing w:before="79" w:line="289" w:lineRule="auto"/>
        <w:ind w:left="40" w:right="175" w:firstLine="49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 时间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2025年09月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日至</w:t>
      </w:r>
      <w:r>
        <w:rPr>
          <w:rFonts w:ascii="宋体" w:hAnsi="宋体" w:eastAsia="宋体" w:cs="宋体"/>
          <w:color w:val="auto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2025年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09月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日，每天上午</w:t>
      </w:r>
      <w:r>
        <w:rPr>
          <w:rFonts w:ascii="宋体" w:hAnsi="宋体" w:eastAsia="宋体" w:cs="宋体"/>
          <w:color w:val="auto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00:00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至</w:t>
      </w:r>
      <w:r>
        <w:rPr>
          <w:rFonts w:ascii="宋体" w:hAnsi="宋体" w:eastAsia="宋体" w:cs="宋体"/>
          <w:color w:val="auto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12:00，下午 12:00</w:t>
      </w:r>
      <w:r>
        <w:rPr>
          <w:rFonts w:ascii="宋体" w:hAnsi="宋体" w:eastAsia="宋体" w:cs="宋体"/>
          <w:color w:val="auto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至</w:t>
      </w:r>
      <w:r>
        <w:rPr>
          <w:rFonts w:ascii="宋体" w:hAnsi="宋体" w:eastAsia="宋体" w:cs="宋体"/>
          <w:color w:val="auto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23:00（北京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时间，法定节假日除外）。</w:t>
      </w:r>
    </w:p>
    <w:p w14:paraId="602EF5F7">
      <w:pPr>
        <w:spacing w:before="184" w:line="289" w:lineRule="auto"/>
        <w:ind w:left="40" w:right="175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2.地点：供应商在湖北省政府采购电子交易</w:t>
      </w:r>
      <w:r>
        <w:rPr>
          <w:rFonts w:ascii="宋体" w:hAnsi="宋体" w:eastAsia="宋体" w:cs="宋体"/>
          <w:spacing w:val="-1"/>
          <w:sz w:val="24"/>
          <w:szCs w:val="24"/>
        </w:rPr>
        <w:t>数据汇聚平台用户服务中心完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成注册并办理 CA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后方可下载本项目采购文件。</w:t>
      </w:r>
    </w:p>
    <w:p w14:paraId="66FF6C70">
      <w:pPr>
        <w:spacing w:before="184" w:line="221" w:lineRule="auto"/>
        <w:ind w:left="5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3.方式：</w:t>
      </w:r>
    </w:p>
    <w:p w14:paraId="6ACC2C43">
      <w:pPr>
        <w:spacing w:before="181" w:line="329" w:lineRule="auto"/>
        <w:ind w:left="40" w:right="244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（1）供应商在汇聚平台注册账户登陆后绑定</w:t>
      </w:r>
      <w:r>
        <w:rPr>
          <w:rFonts w:ascii="宋体" w:hAnsi="宋体" w:eastAsia="宋体" w:cs="宋体"/>
          <w:spacing w:val="-2"/>
          <w:sz w:val="24"/>
          <w:szCs w:val="24"/>
        </w:rPr>
        <w:t>汇聚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CA，在首页供应商投标</w:t>
      </w:r>
      <w:r>
        <w:rPr>
          <w:rFonts w:ascii="宋体" w:hAnsi="宋体" w:eastAsia="宋体" w:cs="宋体"/>
          <w:sz w:val="24"/>
          <w:szCs w:val="24"/>
        </w:rPr>
        <w:t xml:space="preserve"> 客户端板块，点击“前往下载”，选择一毂清风</w:t>
      </w:r>
      <w:r>
        <w:rPr>
          <w:rFonts w:ascii="宋体" w:hAnsi="宋体" w:eastAsia="宋体" w:cs="宋体"/>
          <w:spacing w:val="-1"/>
          <w:sz w:val="24"/>
          <w:szCs w:val="24"/>
        </w:rPr>
        <w:t>等投标人客户端进行下载安</w:t>
      </w:r>
      <w:r>
        <w:rPr>
          <w:rFonts w:ascii="宋体" w:hAnsi="宋体" w:eastAsia="宋体" w:cs="宋体"/>
          <w:spacing w:val="-17"/>
          <w:sz w:val="24"/>
          <w:szCs w:val="24"/>
        </w:rPr>
        <w:t>装；</w:t>
      </w:r>
    </w:p>
    <w:p w14:paraId="0354E10F">
      <w:pPr>
        <w:spacing w:before="182" w:line="289" w:lineRule="auto"/>
        <w:ind w:left="44" w:right="55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（2）供应商登录一毂清风等投标人客户端选择项目包段进行报名，并在规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定时间内下载采购文件；</w:t>
      </w:r>
    </w:p>
    <w:p w14:paraId="09F2C232">
      <w:pPr>
        <w:spacing w:before="185" w:line="313" w:lineRule="auto"/>
        <w:ind w:left="36" w:right="168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（3）供应商办理汇聚 CA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相关事宜可咨询:400-112-9919，13367130583，</w:t>
      </w:r>
      <w:r>
        <w:rPr>
          <w:rFonts w:ascii="宋体" w:hAnsi="宋体" w:eastAsia="宋体" w:cs="宋体"/>
          <w:sz w:val="24"/>
          <w:szCs w:val="24"/>
        </w:rPr>
        <w:t xml:space="preserve"> 请供应商提前获取投标人客户端操作手册，熟悉客户端操</w:t>
      </w:r>
      <w:r>
        <w:rPr>
          <w:rFonts w:ascii="宋体" w:hAnsi="宋体" w:eastAsia="宋体" w:cs="宋体"/>
          <w:spacing w:val="-1"/>
          <w:sz w:val="24"/>
          <w:szCs w:val="24"/>
        </w:rPr>
        <w:t>作流程。相关事宜可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咨询客服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QQ：800182906；</w:t>
      </w:r>
    </w:p>
    <w:p w14:paraId="247C04FD">
      <w:pPr>
        <w:spacing w:line="374" w:lineRule="auto"/>
        <w:rPr>
          <w:rFonts w:ascii="Arial"/>
          <w:sz w:val="21"/>
        </w:rPr>
      </w:pPr>
    </w:p>
    <w:p w14:paraId="5DCE205E">
      <w:pPr>
        <w:spacing w:before="104" w:line="219" w:lineRule="auto"/>
        <w:ind w:left="71"/>
        <w:outlineLvl w:val="1"/>
        <w:rPr>
          <w:rFonts w:ascii="宋体" w:hAnsi="宋体" w:eastAsia="宋体" w:cs="宋体"/>
          <w:sz w:val="32"/>
          <w:szCs w:val="32"/>
        </w:rPr>
      </w:pPr>
      <w:bookmarkStart w:id="3" w:name="bookmark5"/>
      <w:bookmarkEnd w:id="3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四、提交投标文件截止时间、方式、开标时间和地点</w:t>
      </w:r>
    </w:p>
    <w:p w14:paraId="3501DE64">
      <w:pPr>
        <w:spacing w:line="385" w:lineRule="auto"/>
        <w:rPr>
          <w:rFonts w:ascii="Arial"/>
          <w:sz w:val="21"/>
        </w:rPr>
      </w:pPr>
    </w:p>
    <w:p w14:paraId="676D1B40">
      <w:pPr>
        <w:spacing w:before="78" w:line="219" w:lineRule="auto"/>
        <w:ind w:left="53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1.开始时间：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u w:val="single" w:color="auto"/>
          <w:lang w:eastAsia="zh-CN"/>
        </w:rPr>
        <w:t>2025年</w:t>
      </w:r>
      <w:r>
        <w:rPr>
          <w:rFonts w:ascii="宋体" w:hAnsi="宋体" w:eastAsia="宋体" w:cs="宋体"/>
          <w:color w:val="auto"/>
          <w:spacing w:val="-4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09 月</w:t>
      </w:r>
      <w:r>
        <w:rPr>
          <w:rFonts w:ascii="宋体" w:hAnsi="宋体" w:eastAsia="宋体" w:cs="宋体"/>
          <w:color w:val="auto"/>
          <w:spacing w:val="-3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u w:val="single" w:color="auto"/>
          <w:lang w:val="en-US" w:eastAsia="zh-CN"/>
        </w:rPr>
        <w:t>23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 xml:space="preserve"> 日 8</w:t>
      </w:r>
      <w:r>
        <w:rPr>
          <w:rFonts w:ascii="宋体" w:hAnsi="宋体" w:eastAsia="宋体" w:cs="宋体"/>
          <w:color w:val="auto"/>
          <w:spacing w:val="-4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时</w:t>
      </w:r>
      <w:r>
        <w:rPr>
          <w:rFonts w:ascii="宋体" w:hAnsi="宋体" w:eastAsia="宋体" w:cs="宋体"/>
          <w:color w:val="auto"/>
          <w:spacing w:val="-4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00</w:t>
      </w:r>
      <w:r>
        <w:rPr>
          <w:rFonts w:ascii="宋体" w:hAnsi="宋体" w:eastAsia="宋体" w:cs="宋体"/>
          <w:color w:val="auto"/>
          <w:spacing w:val="12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分</w:t>
      </w:r>
      <w:r>
        <w:rPr>
          <w:rFonts w:ascii="宋体" w:hAnsi="宋体" w:eastAsia="宋体" w:cs="宋体"/>
          <w:color w:val="auto"/>
          <w:spacing w:val="-7"/>
          <w:sz w:val="24"/>
          <w:szCs w:val="24"/>
        </w:rPr>
        <w:t>（北京时间）。</w:t>
      </w:r>
    </w:p>
    <w:p w14:paraId="7BB088DF">
      <w:pPr>
        <w:spacing w:before="183" w:line="219" w:lineRule="auto"/>
        <w:ind w:left="521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</w:rPr>
        <w:t>2.截止时间：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u w:val="single" w:color="auto"/>
          <w:lang w:eastAsia="zh-CN"/>
        </w:rPr>
        <w:t>2025年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u w:val="single" w:color="auto"/>
          <w:lang w:val="en-US" w:eastAsia="zh-CN"/>
        </w:rPr>
        <w:t>10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月</w:t>
      </w:r>
      <w:r>
        <w:rPr>
          <w:rFonts w:ascii="宋体" w:hAnsi="宋体" w:eastAsia="宋体" w:cs="宋体"/>
          <w:color w:val="auto"/>
          <w:spacing w:val="-4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日 9</w:t>
      </w:r>
      <w:r>
        <w:rPr>
          <w:rFonts w:ascii="宋体" w:hAnsi="宋体" w:eastAsia="宋体" w:cs="宋体"/>
          <w:color w:val="auto"/>
          <w:spacing w:val="-4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时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00</w:t>
      </w:r>
      <w:r>
        <w:rPr>
          <w:rFonts w:ascii="宋体" w:hAnsi="宋体" w:eastAsia="宋体" w:cs="宋体"/>
          <w:color w:val="auto"/>
          <w:spacing w:val="1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u w:val="single" w:color="auto"/>
        </w:rPr>
        <w:t>分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（北京时间）。</w:t>
      </w:r>
    </w:p>
    <w:p w14:paraId="1136A401">
      <w:pPr>
        <w:spacing w:before="184" w:line="289" w:lineRule="auto"/>
        <w:ind w:left="40" w:right="175" w:firstLine="48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3.递交方式：供应商通过一毂清风等投标人客户端选择项目（分包）进入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文件递交页面进行递交（上传）。</w:t>
      </w:r>
    </w:p>
    <w:p w14:paraId="564F343B">
      <w:pPr>
        <w:spacing w:before="184" w:line="219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</w:rPr>
        <w:t>4.开标时间：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u w:val="single" w:color="auto"/>
          <w:lang w:eastAsia="zh-CN"/>
        </w:rPr>
        <w:t>2025年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u w:val="single" w:color="auto"/>
          <w:lang w:val="en-US" w:eastAsia="zh-CN"/>
        </w:rPr>
        <w:t>10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月</w:t>
      </w:r>
      <w:r>
        <w:rPr>
          <w:rFonts w:hint="eastAsia" w:ascii="宋体" w:hAnsi="宋体" w:eastAsia="宋体" w:cs="宋体"/>
          <w:color w:val="auto"/>
          <w:spacing w:val="-47"/>
          <w:sz w:val="24"/>
          <w:szCs w:val="24"/>
          <w:u w:val="single" w:color="auto"/>
          <w:lang w:val="en-US" w:eastAsia="zh-CN"/>
        </w:rPr>
        <w:t xml:space="preserve">9 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>日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>9</w:t>
      </w:r>
      <w:r>
        <w:rPr>
          <w:rFonts w:ascii="宋体" w:hAnsi="宋体" w:eastAsia="宋体" w:cs="宋体"/>
          <w:color w:val="auto"/>
          <w:spacing w:val="2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>时 00</w:t>
      </w:r>
      <w:r>
        <w:rPr>
          <w:rFonts w:ascii="宋体" w:hAnsi="宋体" w:eastAsia="宋体" w:cs="宋体"/>
          <w:color w:val="auto"/>
          <w:spacing w:val="-4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>分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（北</w:t>
      </w:r>
      <w:r>
        <w:rPr>
          <w:rFonts w:ascii="宋体" w:hAnsi="宋体" w:eastAsia="宋体" w:cs="宋体"/>
          <w:spacing w:val="-5"/>
          <w:sz w:val="24"/>
          <w:szCs w:val="24"/>
        </w:rPr>
        <w:t>京时间</w:t>
      </w:r>
      <w:r>
        <w:rPr>
          <w:rFonts w:ascii="宋体" w:hAnsi="宋体" w:eastAsia="宋体" w:cs="宋体"/>
          <w:spacing w:val="-6"/>
          <w:sz w:val="24"/>
          <w:szCs w:val="24"/>
        </w:rPr>
        <w:t>）。</w:t>
      </w:r>
      <w:bookmarkStart w:id="8" w:name="_GoBack"/>
      <w:bookmarkEnd w:id="8"/>
    </w:p>
    <w:p w14:paraId="49FAA396">
      <w:pPr>
        <w:spacing w:before="103" w:line="290" w:lineRule="auto"/>
        <w:ind w:left="38" w:right="175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5.开标方式：供应商通过供应商客户端进入一毂清风系统开标大厅中进行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远程解密开启。</w:t>
      </w:r>
    </w:p>
    <w:p w14:paraId="285E1E47">
      <w:pPr>
        <w:spacing w:line="450" w:lineRule="auto"/>
        <w:rPr>
          <w:rFonts w:ascii="Arial"/>
          <w:sz w:val="21"/>
        </w:rPr>
      </w:pPr>
    </w:p>
    <w:p w14:paraId="486743DE">
      <w:pPr>
        <w:spacing w:before="105" w:line="218" w:lineRule="auto"/>
        <w:ind w:left="46"/>
        <w:outlineLvl w:val="1"/>
        <w:rPr>
          <w:rFonts w:ascii="宋体" w:hAnsi="宋体" w:eastAsia="宋体" w:cs="宋体"/>
          <w:sz w:val="32"/>
          <w:szCs w:val="32"/>
        </w:rPr>
      </w:pPr>
      <w:bookmarkStart w:id="4" w:name="bookmark8"/>
      <w:bookmarkEnd w:id="4"/>
      <w:bookmarkStart w:id="5" w:name="bookmark6"/>
      <w:bookmarkEnd w:id="5"/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五、公告期限</w:t>
      </w:r>
    </w:p>
    <w:p w14:paraId="4C2AF6E7">
      <w:pPr>
        <w:spacing w:line="387" w:lineRule="auto"/>
        <w:rPr>
          <w:rFonts w:ascii="Arial"/>
          <w:sz w:val="21"/>
        </w:rPr>
      </w:pPr>
    </w:p>
    <w:p w14:paraId="3BC567F9">
      <w:pPr>
        <w:spacing w:before="79" w:line="218" w:lineRule="auto"/>
        <w:ind w:left="5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自招标公告发布之日起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个工作日。</w:t>
      </w:r>
    </w:p>
    <w:p w14:paraId="65ED03D8">
      <w:pPr>
        <w:spacing w:line="377" w:lineRule="auto"/>
        <w:rPr>
          <w:rFonts w:ascii="Arial"/>
          <w:sz w:val="21"/>
        </w:rPr>
      </w:pPr>
    </w:p>
    <w:p w14:paraId="376711F2">
      <w:pPr>
        <w:spacing w:before="104" w:line="220" w:lineRule="auto"/>
        <w:ind w:left="44"/>
        <w:outlineLvl w:val="1"/>
        <w:rPr>
          <w:rFonts w:ascii="宋体" w:hAnsi="宋体" w:eastAsia="宋体" w:cs="宋体"/>
          <w:sz w:val="32"/>
          <w:szCs w:val="32"/>
        </w:rPr>
      </w:pPr>
      <w:bookmarkStart w:id="6" w:name="bookmark7"/>
      <w:bookmarkEnd w:id="6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六、其他补充事宜</w:t>
      </w:r>
    </w:p>
    <w:p w14:paraId="2287183D">
      <w:pPr>
        <w:spacing w:line="305" w:lineRule="auto"/>
        <w:rPr>
          <w:rFonts w:ascii="Arial"/>
          <w:sz w:val="21"/>
        </w:rPr>
      </w:pPr>
    </w:p>
    <w:p w14:paraId="3DE9B584">
      <w:pPr>
        <w:spacing w:before="79" w:line="324" w:lineRule="auto"/>
        <w:ind w:left="37" w:right="55" w:firstLine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1、投标供应商应当在投标文件提交截止时间前，通过供应商</w:t>
      </w:r>
      <w:r>
        <w:rPr>
          <w:rFonts w:ascii="宋体" w:hAnsi="宋体" w:eastAsia="宋体" w:cs="宋体"/>
          <w:spacing w:val="-2"/>
          <w:sz w:val="24"/>
          <w:szCs w:val="24"/>
        </w:rPr>
        <w:t>客户端进入对</w:t>
      </w:r>
      <w:r>
        <w:rPr>
          <w:rFonts w:ascii="宋体" w:hAnsi="宋体" w:eastAsia="宋体" w:cs="宋体"/>
          <w:sz w:val="24"/>
          <w:szCs w:val="24"/>
        </w:rPr>
        <w:t xml:space="preserve"> 应平台开标大厅，在线签到并准时参加开标活动，并在</w:t>
      </w:r>
      <w:r>
        <w:rPr>
          <w:rFonts w:ascii="宋体" w:hAnsi="宋体" w:eastAsia="宋体" w:cs="宋体"/>
          <w:spacing w:val="-1"/>
          <w:sz w:val="24"/>
          <w:szCs w:val="24"/>
        </w:rPr>
        <w:t>规定时间内完成投标文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件解密、答疑澄清等。解密时间为代理机构发出解密提示后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30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分钟内，逾期未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解密或者没有准时在线参加开标活动导致的一切后果由投标</w:t>
      </w:r>
      <w:r>
        <w:rPr>
          <w:rFonts w:ascii="宋体" w:hAnsi="宋体" w:eastAsia="宋体" w:cs="宋体"/>
          <w:spacing w:val="-2"/>
          <w:sz w:val="24"/>
          <w:szCs w:val="24"/>
        </w:rPr>
        <w:t>供应商自行承担。</w:t>
      </w:r>
    </w:p>
    <w:p w14:paraId="77DD9239">
      <w:pPr>
        <w:spacing w:before="183" w:line="289" w:lineRule="auto"/>
        <w:ind w:left="38" w:right="4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特别提示：投标供应商在线签到时，应如实准确的填</w:t>
      </w:r>
      <w:r>
        <w:rPr>
          <w:rFonts w:ascii="宋体" w:hAnsi="宋体" w:eastAsia="宋体" w:cs="宋体"/>
          <w:spacing w:val="-1"/>
          <w:sz w:val="24"/>
          <w:szCs w:val="24"/>
        </w:rPr>
        <w:t>写授权委托人的联系电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话，开标当天请务必保证电话畅通。</w:t>
      </w:r>
    </w:p>
    <w:p w14:paraId="23CAE2DB">
      <w:pPr>
        <w:spacing w:before="182" w:line="289" w:lineRule="auto"/>
        <w:ind w:left="43" w:right="66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2、质疑：投标人认为招标（采购）文件、招标（采购）过程、中标或者成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交结果使自己的权益受到损害的，可以在知</w:t>
      </w:r>
      <w:r>
        <w:rPr>
          <w:rFonts w:ascii="宋体" w:hAnsi="宋体" w:eastAsia="宋体" w:cs="宋体"/>
          <w:spacing w:val="-1"/>
          <w:sz w:val="24"/>
          <w:szCs w:val="24"/>
        </w:rPr>
        <w:t>道或者应知其权益受到损害之日起7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个工作日内，通过电子交易平台及书面形式向代理机构提出质疑，逾期将不</w:t>
      </w:r>
      <w:r>
        <w:rPr>
          <w:rFonts w:ascii="宋体" w:hAnsi="宋体" w:eastAsia="宋体" w:cs="宋体"/>
          <w:sz w:val="24"/>
          <w:szCs w:val="24"/>
        </w:rPr>
        <w:t xml:space="preserve"> 再受理。质疑提出时间以提供书面质疑书记载为准</w:t>
      </w:r>
      <w:r>
        <w:rPr>
          <w:rFonts w:ascii="宋体" w:hAnsi="宋体" w:eastAsia="宋体" w:cs="宋体"/>
          <w:spacing w:val="-1"/>
          <w:sz w:val="24"/>
          <w:szCs w:val="24"/>
        </w:rPr>
        <w:t>（通过邮寄、快递方式提出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的，提出时间以邮寄件上的寄出邮戳时间、快递件</w:t>
      </w:r>
      <w:r>
        <w:rPr>
          <w:rFonts w:ascii="宋体" w:hAnsi="宋体" w:eastAsia="宋体" w:cs="宋体"/>
          <w:spacing w:val="-2"/>
          <w:sz w:val="24"/>
          <w:szCs w:val="24"/>
        </w:rPr>
        <w:t>上签注的寄出时间为准）。</w:t>
      </w:r>
    </w:p>
    <w:p w14:paraId="4AA015F6">
      <w:pPr>
        <w:spacing w:before="181" w:line="289" w:lineRule="auto"/>
        <w:ind w:left="67" w:right="55" w:hanging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质疑时需按《政府采购质疑和投诉办法》（财政部令第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94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号）第十二条规</w:t>
      </w:r>
      <w:r>
        <w:rPr>
          <w:rFonts w:ascii="宋体" w:hAnsi="宋体" w:eastAsia="宋体" w:cs="宋体"/>
          <w:spacing w:val="-2"/>
          <w:sz w:val="24"/>
          <w:szCs w:val="24"/>
        </w:rPr>
        <w:t>定的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内容提交书面质疑函一份并附相关证据材料，同时将质疑函</w:t>
      </w:r>
      <w:r>
        <w:rPr>
          <w:rFonts w:ascii="宋体" w:hAnsi="宋体" w:eastAsia="宋体" w:cs="宋体"/>
          <w:spacing w:val="-2"/>
          <w:sz w:val="24"/>
          <w:szCs w:val="24"/>
        </w:rPr>
        <w:t>电子文档传至邮</w:t>
      </w:r>
    </w:p>
    <w:p w14:paraId="007FE237">
      <w:pPr>
        <w:spacing w:before="145" w:line="303" w:lineRule="auto"/>
        <w:ind w:left="40" w:right="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箱：</w:t>
      </w:r>
      <w:r>
        <w:fldChar w:fldCharType="begin"/>
      </w:r>
      <w:r>
        <w:instrText xml:space="preserve"> HYPERLINK "mailto:1561474061@qq.com"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304948652</w:t>
      </w:r>
      <w:r>
        <w:rPr>
          <w:rFonts w:ascii="宋体" w:hAnsi="宋体" w:eastAsia="宋体" w:cs="宋体"/>
          <w:sz w:val="24"/>
          <w:szCs w:val="24"/>
        </w:rPr>
        <w:t>@qq.com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。如</w:t>
      </w:r>
      <w:r>
        <w:rPr>
          <w:rFonts w:ascii="宋体" w:hAnsi="宋体" w:eastAsia="宋体" w:cs="宋体"/>
          <w:spacing w:val="-1"/>
          <w:sz w:val="24"/>
          <w:szCs w:val="24"/>
        </w:rPr>
        <w:t>仅以邮寄、邮件形式发送且未告知采购人或代理机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构，同时未取得代理机构的质疑受理回执的，为无效质疑。</w:t>
      </w:r>
    </w:p>
    <w:p w14:paraId="1BB8148E">
      <w:pPr>
        <w:numPr>
          <w:ilvl w:val="0"/>
          <w:numId w:val="1"/>
        </w:numPr>
        <w:spacing w:before="182" w:line="287" w:lineRule="auto"/>
        <w:ind w:left="42" w:right="175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监督部门名称：蕲春县财政局政府采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购管理股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地 址：蕲春县漕河镇漕河大道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200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号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电话：0713-7225067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邮 箱：3324567347@qq.com</w:t>
      </w:r>
    </w:p>
    <w:p w14:paraId="6DD9E94F">
      <w:pPr>
        <w:spacing w:before="188" w:line="289" w:lineRule="auto"/>
        <w:ind w:left="45" w:right="66" w:firstLine="471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4、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信息发布媒体：本次招标公告同时在《湖北省政府采购网》、《蕲春县公共资源交易网》和《蕲春县政府采购电子交易平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台》</w:t>
      </w:r>
    </w:p>
    <w:p w14:paraId="334B049A">
      <w:pPr>
        <w:spacing w:before="183" w:line="214" w:lineRule="auto"/>
        <w:ind w:left="4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"https://qc.hbncp.com.cn/#/home" </w:instrText>
      </w:r>
      <w:r>
        <w:rPr>
          <w:color w:val="auto"/>
        </w:rPr>
        <w:fldChar w:fldCharType="separate"/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https://qc.hbncp.com.cn/#/h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ome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fldChar w:fldCharType="end"/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）》上发布。</w:t>
      </w:r>
    </w:p>
    <w:p w14:paraId="66C93AE5">
      <w:pPr>
        <w:spacing w:before="188" w:line="290" w:lineRule="auto"/>
        <w:ind w:left="66" w:right="115" w:firstLine="4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5、各投标供应商如有一毂清风电子招投标交易平台操作问题，可拨</w:t>
      </w:r>
      <w:r>
        <w:rPr>
          <w:rFonts w:ascii="宋体" w:hAnsi="宋体" w:eastAsia="宋体" w:cs="宋体"/>
          <w:spacing w:val="-1"/>
          <w:sz w:val="22"/>
          <w:szCs w:val="22"/>
        </w:rPr>
        <w:t>打服务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电话咨询，联系电话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400-112-9919，0</w:t>
      </w:r>
      <w:r>
        <w:rPr>
          <w:rFonts w:ascii="宋体" w:hAnsi="宋体" w:eastAsia="宋体" w:cs="宋体"/>
          <w:spacing w:val="-2"/>
          <w:sz w:val="24"/>
          <w:szCs w:val="24"/>
        </w:rPr>
        <w:t>27-88660911。</w:t>
      </w:r>
    </w:p>
    <w:p w14:paraId="6857D91E">
      <w:pPr>
        <w:spacing w:line="449" w:lineRule="auto"/>
        <w:rPr>
          <w:rFonts w:ascii="Arial"/>
          <w:sz w:val="21"/>
        </w:rPr>
      </w:pPr>
    </w:p>
    <w:p w14:paraId="33632D65">
      <w:pPr>
        <w:spacing w:before="105" w:line="221" w:lineRule="auto"/>
        <w:ind w:left="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七、联系方式</w:t>
      </w:r>
    </w:p>
    <w:p w14:paraId="47AFAFB4">
      <w:pPr>
        <w:spacing w:line="381" w:lineRule="auto"/>
        <w:rPr>
          <w:rFonts w:ascii="Arial"/>
          <w:sz w:val="21"/>
        </w:rPr>
      </w:pPr>
    </w:p>
    <w:p w14:paraId="5CDCF99A">
      <w:pPr>
        <w:spacing w:before="79" w:line="219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1.采购人信息</w:t>
      </w:r>
    </w:p>
    <w:p w14:paraId="56DB1C9C">
      <w:pPr>
        <w:spacing w:before="183" w:line="219" w:lineRule="auto"/>
        <w:ind w:left="521"/>
        <w:rPr>
          <w:rFonts w:ascii="宋体" w:hAnsi="宋体" w:eastAsia="宋体" w:cs="宋体"/>
          <w:spacing w:val="-2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名称：蕲春县农业农村局</w:t>
      </w:r>
    </w:p>
    <w:p w14:paraId="69FE75EE">
      <w:pPr>
        <w:spacing w:before="184" w:line="219" w:lineRule="auto"/>
        <w:ind w:left="518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地址：蕲春县漕河镇一路</w:t>
      </w:r>
      <w:r>
        <w:rPr>
          <w:rFonts w:ascii="宋体" w:hAnsi="宋体" w:eastAsia="宋体" w:cs="宋体"/>
          <w:spacing w:val="-43"/>
          <w:sz w:val="24"/>
          <w:szCs w:val="24"/>
          <w:u w:val="non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28</w:t>
      </w:r>
      <w:r>
        <w:rPr>
          <w:rFonts w:ascii="宋体" w:hAnsi="宋体" w:eastAsia="宋体" w:cs="宋体"/>
          <w:spacing w:val="-45"/>
          <w:sz w:val="24"/>
          <w:szCs w:val="24"/>
          <w:u w:val="non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号</w:t>
      </w:r>
    </w:p>
    <w:p w14:paraId="06D8F56B">
      <w:pPr>
        <w:spacing w:before="183" w:line="221" w:lineRule="auto"/>
        <w:ind w:left="519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1"/>
          <w:sz w:val="24"/>
          <w:szCs w:val="24"/>
          <w:u w:val="none" w:color="auto"/>
        </w:rPr>
        <w:t>联系方式：</w:t>
      </w:r>
      <w:bookmarkStart w:id="7" w:name="OLE_LINK1"/>
      <w:r>
        <w:rPr>
          <w:rFonts w:hint="eastAsia" w:ascii="宋体" w:hAnsi="宋体" w:eastAsia="宋体" w:cs="宋体"/>
          <w:spacing w:val="-1"/>
          <w:sz w:val="24"/>
          <w:szCs w:val="24"/>
          <w:u w:val="none" w:color="auto"/>
          <w:lang w:eastAsia="zh-CN"/>
        </w:rPr>
        <w:t>13971707339</w:t>
      </w:r>
      <w:bookmarkEnd w:id="7"/>
      <w:r>
        <w:rPr>
          <w:rFonts w:ascii="宋体" w:hAnsi="宋体" w:eastAsia="宋体" w:cs="宋体"/>
          <w:sz w:val="24"/>
          <w:szCs w:val="24"/>
          <w:u w:val="none" w:color="auto"/>
        </w:rPr>
        <w:t xml:space="preserve">       </w:t>
      </w:r>
    </w:p>
    <w:p w14:paraId="4260FC2F">
      <w:pPr>
        <w:spacing w:before="180" w:line="219" w:lineRule="auto"/>
        <w:ind w:left="521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2.采购代理机构信息</w:t>
      </w:r>
    </w:p>
    <w:p w14:paraId="2B198DB2">
      <w:pPr>
        <w:spacing w:before="184" w:line="220" w:lineRule="auto"/>
        <w:ind w:left="521"/>
        <w:rPr>
          <w:rFonts w:hint="eastAsia" w:ascii="宋体" w:hAnsi="宋体" w:eastAsia="宋体" w:cs="宋体"/>
          <w:sz w:val="24"/>
          <w:szCs w:val="24"/>
          <w:u w:val="none" w:color="auto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u w:val="none" w:color="auto"/>
        </w:rPr>
        <w:t>名称：</w:t>
      </w:r>
      <w:r>
        <w:rPr>
          <w:rFonts w:hint="eastAsia" w:ascii="宋体" w:hAnsi="宋体" w:eastAsia="宋体" w:cs="宋体"/>
          <w:spacing w:val="-1"/>
          <w:sz w:val="24"/>
          <w:szCs w:val="24"/>
          <w:u w:val="none" w:color="auto"/>
          <w:lang w:eastAsia="zh-CN"/>
        </w:rPr>
        <w:t>丰汇国际项目管理有限公司</w:t>
      </w:r>
    </w:p>
    <w:p w14:paraId="6A729546">
      <w:pPr>
        <w:spacing w:before="182" w:line="219" w:lineRule="auto"/>
        <w:ind w:left="518"/>
        <w:rPr>
          <w:rFonts w:hint="eastAsia" w:ascii="宋体" w:hAnsi="宋体" w:eastAsia="宋体" w:cs="宋体"/>
          <w:sz w:val="24"/>
          <w:szCs w:val="24"/>
          <w:u w:val="none" w:color="auto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u w:val="none" w:color="auto"/>
        </w:rPr>
        <w:t>地址：</w:t>
      </w:r>
      <w:r>
        <w:rPr>
          <w:rFonts w:hint="eastAsia" w:ascii="宋体" w:hAnsi="宋体" w:eastAsia="宋体" w:cs="宋体"/>
          <w:spacing w:val="-1"/>
          <w:sz w:val="24"/>
          <w:szCs w:val="24"/>
          <w:u w:val="none" w:color="auto"/>
          <w:lang w:eastAsia="zh-CN"/>
        </w:rPr>
        <w:t>蕲春县漕河镇李时珍大道万豪郦晶园商铺</w:t>
      </w:r>
    </w:p>
    <w:p w14:paraId="6CF87A54">
      <w:pPr>
        <w:spacing w:before="183" w:line="221" w:lineRule="auto"/>
        <w:ind w:left="519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1"/>
          <w:sz w:val="24"/>
          <w:szCs w:val="24"/>
          <w:u w:val="none" w:color="auto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u w:val="none" w:color="auto"/>
          <w:lang w:eastAsia="zh-CN"/>
        </w:rPr>
        <w:t>13635882811</w:t>
      </w:r>
      <w:r>
        <w:rPr>
          <w:rFonts w:ascii="宋体" w:hAnsi="宋体" w:eastAsia="宋体" w:cs="宋体"/>
          <w:spacing w:val="2"/>
          <w:sz w:val="24"/>
          <w:szCs w:val="24"/>
          <w:u w:val="none" w:color="auto"/>
        </w:rPr>
        <w:t xml:space="preserve"> </w:t>
      </w:r>
    </w:p>
    <w:p w14:paraId="77BE18F8">
      <w:pPr>
        <w:spacing w:before="181" w:line="220" w:lineRule="auto"/>
        <w:ind w:left="523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3.项目联系方式</w:t>
      </w:r>
    </w:p>
    <w:p w14:paraId="6C4BB8DB">
      <w:pPr>
        <w:spacing w:before="183" w:line="219" w:lineRule="auto"/>
        <w:ind w:left="522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2"/>
          <w:sz w:val="24"/>
          <w:szCs w:val="24"/>
          <w:u w:val="none" w:color="auto"/>
        </w:rPr>
        <w:t>项目联系人：</w:t>
      </w:r>
      <w:r>
        <w:rPr>
          <w:rFonts w:hint="eastAsia" w:ascii="宋体" w:hAnsi="宋体" w:eastAsia="宋体" w:cs="宋体"/>
          <w:spacing w:val="-2"/>
          <w:sz w:val="24"/>
          <w:szCs w:val="24"/>
          <w:u w:val="none" w:color="auto"/>
          <w:lang w:eastAsia="zh-CN"/>
        </w:rPr>
        <w:t>刘女士</w:t>
      </w:r>
      <w:r>
        <w:rPr>
          <w:rFonts w:ascii="宋体" w:hAnsi="宋体" w:eastAsia="宋体" w:cs="宋体"/>
          <w:spacing w:val="1"/>
          <w:sz w:val="24"/>
          <w:szCs w:val="24"/>
          <w:u w:val="none" w:color="auto"/>
        </w:rPr>
        <w:t xml:space="preserve">  </w:t>
      </w:r>
    </w:p>
    <w:p w14:paraId="25AB85B6">
      <w:pPr>
        <w:spacing w:before="182" w:line="222" w:lineRule="auto"/>
        <w:ind w:left="546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ascii="宋体" w:hAnsi="宋体" w:eastAsia="宋体" w:cs="宋体"/>
          <w:spacing w:val="-3"/>
          <w:sz w:val="24"/>
          <w:szCs w:val="24"/>
          <w:u w:val="none" w:color="auto"/>
        </w:rPr>
        <w:t>电话：</w:t>
      </w:r>
      <w:r>
        <w:rPr>
          <w:rFonts w:hint="eastAsia" w:ascii="宋体" w:hAnsi="宋体" w:eastAsia="宋体" w:cs="宋体"/>
          <w:spacing w:val="-3"/>
          <w:sz w:val="24"/>
          <w:szCs w:val="24"/>
          <w:u w:val="none" w:color="auto"/>
          <w:lang w:eastAsia="zh-CN"/>
        </w:rPr>
        <w:t>13635882811</w:t>
      </w:r>
      <w:r>
        <w:rPr>
          <w:rFonts w:ascii="宋体" w:hAnsi="宋体" w:eastAsia="宋体" w:cs="宋体"/>
          <w:spacing w:val="1"/>
          <w:sz w:val="24"/>
          <w:szCs w:val="24"/>
          <w:u w:val="none" w:color="auto"/>
        </w:rPr>
        <w:t xml:space="preserve"> </w:t>
      </w:r>
    </w:p>
    <w:p w14:paraId="75183C72"/>
    <w:sectPr>
      <w:footerReference r:id="rId5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038CE">
    <w:pPr>
      <w:pStyle w:val="3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037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037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2D2D9"/>
    <w:multiLevelType w:val="singleLevel"/>
    <w:tmpl w:val="FB02D2D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2194"/>
    <w:rsid w:val="066D4D48"/>
    <w:rsid w:val="14052967"/>
    <w:rsid w:val="20406F71"/>
    <w:rsid w:val="26312194"/>
    <w:rsid w:val="3BD00FAF"/>
    <w:rsid w:val="437350D3"/>
    <w:rsid w:val="4D2C2A75"/>
    <w:rsid w:val="6A581008"/>
    <w:rsid w:val="71B90522"/>
    <w:rsid w:val="74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2025-09-12T00:40:00Z</dcterms:created>
  <dc:creator>Administrator</dc:creator>
  <cp:lastModifiedBy>Administrator</cp:lastModifiedBy>
  <dcterms:modified xsi:type="dcterms:W3CDTF">2025-09-12T07:00:24Z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D53E3B96CB4A43CB9381D5AC65FE8D15_11</vt:lpwstr>
  </property>
</Properties>
</file>